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5F" w:rsidRDefault="0031635F"/>
    <w:tbl>
      <w:tblPr>
        <w:tblW w:w="107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B82A6B" w:rsidRPr="002471EC">
        <w:tc>
          <w:tcPr>
            <w:tcW w:w="10772" w:type="dxa"/>
            <w:shd w:val="clear" w:color="auto" w:fill="auto"/>
          </w:tcPr>
          <w:p w:rsidR="002471EC" w:rsidRPr="005775F5" w:rsidRDefault="002471EC" w:rsidP="002471EC">
            <w:pPr>
              <w:textAlignment w:val="auto"/>
              <w:rPr>
                <w:rFonts w:ascii="Marianne" w:hAnsi="Marianne"/>
                <w:kern w:val="0"/>
                <w:sz w:val="20"/>
                <w:szCs w:val="20"/>
              </w:rPr>
            </w:pPr>
            <w:r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>GUIDE</w:t>
            </w:r>
            <w:r w:rsidR="005A7E6D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 xml:space="preserve"> DEPARTEMENTAL – IETS EPS - 2025-2026</w:t>
            </w:r>
            <w:r w:rsidR="005775F5"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  <w:r w:rsid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 xml:space="preserve">          </w:t>
            </w:r>
            <w:r w:rsidR="005775F5"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>DSDEN 21</w:t>
            </w:r>
          </w:p>
          <w:p w:rsidR="0031635F" w:rsidRDefault="00377875" w:rsidP="0031635F">
            <w:pPr>
              <w:pStyle w:val="Contenudetableau"/>
              <w:widowControl/>
              <w:jc w:val="center"/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</w:pPr>
            <w:r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  <w:r w:rsidR="005775F5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  <w:r w:rsidR="002471EC" w:rsidRPr="002471EC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t xml:space="preserve">A retourner à l’IEN de circonscription en double exemplaire                                                  </w:t>
            </w:r>
            <w:r w:rsidR="0031635F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</w:p>
          <w:p w:rsidR="00B82A6B" w:rsidRPr="002471EC" w:rsidRDefault="002471EC" w:rsidP="0031635F">
            <w:pPr>
              <w:pStyle w:val="Contenudetableau"/>
              <w:widowControl/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  <w:lang w:eastAsia="ar-SA" w:bidi="ar-SA"/>
              </w:rPr>
            </w:pPr>
            <w:r w:rsidRPr="002471EC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t xml:space="preserve"> </w:t>
            </w:r>
            <w:r w:rsidR="004368BD" w:rsidRPr="002471EC">
              <w:rPr>
                <w:rFonts w:ascii="Marianne" w:eastAsia="Times New Roman" w:hAnsi="Marianne"/>
                <w:b/>
                <w:bCs/>
                <w:sz w:val="20"/>
                <w:szCs w:val="20"/>
                <w:lang w:eastAsia="ar-SA" w:bidi="ar-SA"/>
              </w:rPr>
              <w:t>RECAPITULATIF DES INTERVENTIONS EXTERIEURES POUR L’ECOLE</w:t>
            </w:r>
          </w:p>
        </w:tc>
      </w:tr>
    </w:tbl>
    <w:p w:rsidR="00B82A6B" w:rsidRPr="002471EC" w:rsidRDefault="00B82A6B">
      <w:pPr>
        <w:rPr>
          <w:rFonts w:ascii="Marianne" w:hAnsi="Marianne"/>
          <w:vanish/>
        </w:rPr>
      </w:pPr>
    </w:p>
    <w:tbl>
      <w:tblPr>
        <w:tblW w:w="10805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1"/>
        <w:gridCol w:w="3602"/>
        <w:gridCol w:w="3602"/>
      </w:tblGrid>
      <w:tr w:rsidR="00B82A6B" w:rsidRPr="002471EC">
        <w:trPr>
          <w:trHeight w:val="333"/>
        </w:trPr>
        <w:tc>
          <w:tcPr>
            <w:tcW w:w="10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82A6B" w:rsidRPr="002471EC" w:rsidRDefault="004368BD">
            <w:pPr>
              <w:pStyle w:val="WW-Standard"/>
              <w:snapToGrid w:val="0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</w:rPr>
            </w:pPr>
            <w:bookmarkStart w:id="0" w:name="_GoBack"/>
            <w:r w:rsidRPr="002471EC">
              <w:rPr>
                <w:rFonts w:ascii="Marianne" w:hAnsi="Marianne" w:cs="Arial"/>
                <w:b/>
                <w:color w:val="FFFFFF"/>
                <w:sz w:val="20"/>
                <w:szCs w:val="20"/>
              </w:rPr>
              <w:t>RECENSEMENT DES ACTIVITÉS POUR LESQUELLES UN INTERVENANT EXTÉRIEUR EST DEMANDE *</w:t>
            </w:r>
          </w:p>
          <w:p w:rsidR="00B82A6B" w:rsidRPr="002471EC" w:rsidRDefault="0031635F">
            <w:pPr>
              <w:pStyle w:val="Standard"/>
              <w:snapToGrid w:val="0"/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Faire figurer la natation et le SRAV (sans les comptabiliser)</w:t>
            </w:r>
          </w:p>
        </w:tc>
      </w:tr>
      <w:bookmarkEnd w:id="0"/>
      <w:tr w:rsidR="00B82A6B" w:rsidRPr="002471EC">
        <w:trPr>
          <w:trHeight w:val="736"/>
        </w:trPr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 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Circonscription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Commune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École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B82A6B" w:rsidRPr="002471EC" w:rsidRDefault="00B82A6B">
      <w:pPr>
        <w:pStyle w:val="Standard"/>
        <w:jc w:val="center"/>
        <w:rPr>
          <w:rFonts w:ascii="Marianne" w:hAnsi="Marianne"/>
          <w:b/>
          <w:bCs/>
          <w:sz w:val="18"/>
          <w:szCs w:val="18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  <w:bottom w:val="single" w:sz="18" w:space="0" w:color="000000"/>
          <w:insideH w:val="single" w:sz="1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175"/>
        <w:gridCol w:w="1337"/>
        <w:gridCol w:w="1923"/>
        <w:gridCol w:w="1472"/>
      </w:tblGrid>
      <w:tr w:rsidR="00B82A6B" w:rsidRPr="002471EC" w:rsidTr="00496E28">
        <w:tc>
          <w:tcPr>
            <w:tcW w:w="21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Nom enseignant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Niveau classe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Effectif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Activités</w:t>
            </w:r>
          </w:p>
          <w:p w:rsidR="00B82A6B" w:rsidRPr="00EB7431" w:rsidRDefault="00EB7431">
            <w:pPr>
              <w:pStyle w:val="Contenudetableau"/>
              <w:snapToGrid w:val="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(</w:t>
            </w:r>
            <w:r w:rsidR="004368BD" w:rsidRPr="00EB7431">
              <w:rPr>
                <w:rFonts w:ascii="Marianne" w:hAnsi="Marianne"/>
                <w:sz w:val="18"/>
                <w:szCs w:val="18"/>
              </w:rPr>
              <w:t>faire figurer la natation</w:t>
            </w:r>
            <w:r>
              <w:rPr>
                <w:rFonts w:ascii="Marianne" w:hAnsi="Marianne"/>
                <w:sz w:val="18"/>
                <w:szCs w:val="18"/>
              </w:rPr>
              <w:t xml:space="preserve"> et SRAV</w:t>
            </w:r>
            <w:r w:rsidR="004368BD" w:rsidRPr="00EB7431">
              <w:rPr>
                <w:rFonts w:ascii="Marianne" w:hAnsi="Marianne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 w:rsidP="00496E28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 xml:space="preserve">Volume horaire </w:t>
            </w:r>
            <w:r w:rsidR="00496E28"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="00496E28">
              <w:rPr>
                <w:rFonts w:ascii="Marianne" w:hAnsi="Marianne"/>
                <w:b/>
                <w:bCs/>
                <w:sz w:val="18"/>
                <w:szCs w:val="18"/>
              </w:rPr>
              <w:t xml:space="preserve">par </w:t>
            </w:r>
            <w:r w:rsidRPr="00496E28">
              <w:rPr>
                <w:rFonts w:ascii="Marianne" w:hAnsi="Marianne"/>
                <w:b/>
                <w:bCs/>
                <w:sz w:val="18"/>
                <w:szCs w:val="18"/>
              </w:rPr>
              <w:t>activité</w:t>
            </w:r>
            <w:r w:rsidR="00496E28">
              <w:rPr>
                <w:rFonts w:ascii="Marianne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Lieu</w:t>
            </w:r>
          </w:p>
          <w:p w:rsidR="00B82A6B" w:rsidRPr="00EB7431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B7431">
              <w:rPr>
                <w:rFonts w:ascii="Marianne" w:hAnsi="Marianne"/>
                <w:b/>
                <w:bCs/>
                <w:sz w:val="18"/>
                <w:szCs w:val="18"/>
              </w:rPr>
              <w:t>(+ temps de déplacement)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Total heures</w:t>
            </w:r>
          </w:p>
          <w:p w:rsidR="00B82A6B" w:rsidRPr="00EB7431" w:rsidRDefault="00EB7431" w:rsidP="00EB7431">
            <w:pPr>
              <w:pStyle w:val="Contenudetableau"/>
              <w:snapToGrid w:val="0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4368BD" w:rsidRPr="00EB7431">
              <w:rPr>
                <w:rFonts w:ascii="Marianne" w:hAnsi="Marianne"/>
                <w:b/>
                <w:bCs/>
                <w:sz w:val="18"/>
                <w:szCs w:val="18"/>
              </w:rPr>
              <w:t>(sauf natation</w:t>
            </w:r>
            <w:r w:rsidR="00707588" w:rsidRPr="00EB7431">
              <w:rPr>
                <w:rFonts w:ascii="Marianne" w:hAnsi="Marianne"/>
                <w:b/>
                <w:bCs/>
                <w:sz w:val="18"/>
                <w:szCs w:val="18"/>
              </w:rPr>
              <w:t xml:space="preserve"> et SRAV</w:t>
            </w:r>
            <w:r w:rsidR="004368BD" w:rsidRPr="00EB7431">
              <w:rPr>
                <w:rFonts w:ascii="Marianne" w:hAnsi="Marianne"/>
                <w:b/>
                <w:bCs/>
                <w:sz w:val="18"/>
                <w:szCs w:val="18"/>
              </w:rPr>
              <w:t>)</w:t>
            </w: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1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2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3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4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82A6B" w:rsidRPr="002471EC" w:rsidRDefault="00B82A6B">
      <w:pPr>
        <w:jc w:val="center"/>
        <w:rPr>
          <w:rFonts w:ascii="Marianne" w:hAnsi="Marianne"/>
          <w:vanish/>
          <w:sz w:val="20"/>
          <w:szCs w:val="20"/>
        </w:rPr>
      </w:pPr>
    </w:p>
    <w:p w:rsidR="00B82A6B" w:rsidRPr="002471EC" w:rsidRDefault="00B82A6B">
      <w:pPr>
        <w:pStyle w:val="Standard"/>
        <w:jc w:val="center"/>
        <w:rPr>
          <w:rFonts w:ascii="Marianne" w:hAnsi="Marianne"/>
          <w:vanish/>
          <w:sz w:val="20"/>
        </w:rPr>
      </w:pPr>
    </w:p>
    <w:p w:rsidR="00ED2300" w:rsidRDefault="004368BD">
      <w:pPr>
        <w:jc w:val="center"/>
        <w:rPr>
          <w:rFonts w:ascii="Marianne" w:hAnsi="Marianne"/>
          <w:sz w:val="20"/>
          <w:szCs w:val="20"/>
        </w:rPr>
      </w:pPr>
      <w:r w:rsidRPr="002471EC">
        <w:rPr>
          <w:rFonts w:ascii="Marianne" w:hAnsi="Marianne"/>
          <w:sz w:val="20"/>
          <w:szCs w:val="20"/>
        </w:rPr>
        <w:br w:type="page"/>
      </w:r>
    </w:p>
    <w:p w:rsidR="000F7B02" w:rsidRDefault="000F7B02">
      <w:pPr>
        <w:jc w:val="center"/>
        <w:rPr>
          <w:rFonts w:ascii="Marianne" w:hAnsi="Marianne"/>
          <w:sz w:val="20"/>
          <w:szCs w:val="20"/>
        </w:rPr>
      </w:pPr>
    </w:p>
    <w:p w:rsidR="00030CCD" w:rsidRDefault="00030CCD">
      <w:pPr>
        <w:jc w:val="center"/>
        <w:rPr>
          <w:rFonts w:ascii="Marianne" w:hAnsi="Marianne"/>
          <w:sz w:val="20"/>
          <w:szCs w:val="20"/>
        </w:rPr>
      </w:pPr>
    </w:p>
    <w:p w:rsidR="00B82A6B" w:rsidRDefault="00ED2300">
      <w:pPr>
        <w:jc w:val="center"/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</w:pPr>
      <w:r w:rsidRPr="002471EC"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  <w:t>RECAPITULATIF DES INTERVENTIONS EXTERIEURES POUR L’ECOLE</w:t>
      </w:r>
      <w:r w:rsidR="008C0B40"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  <w:t xml:space="preserve"> – suite -</w:t>
      </w:r>
    </w:p>
    <w:p w:rsidR="00ED2300" w:rsidRPr="002471EC" w:rsidRDefault="00ED2300">
      <w:pPr>
        <w:jc w:val="center"/>
        <w:rPr>
          <w:rFonts w:ascii="Marianne" w:hAnsi="Marianne"/>
          <w:vanish/>
          <w:sz w:val="20"/>
          <w:szCs w:val="20"/>
        </w:rPr>
      </w:pPr>
    </w:p>
    <w:p w:rsidR="00B82A6B" w:rsidRPr="002471EC" w:rsidRDefault="00B82A6B">
      <w:pPr>
        <w:jc w:val="center"/>
        <w:rPr>
          <w:rFonts w:ascii="Marianne" w:hAnsi="Marianne"/>
          <w:sz w:val="20"/>
          <w:szCs w:val="20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257"/>
        <w:gridCol w:w="1255"/>
        <w:gridCol w:w="1923"/>
        <w:gridCol w:w="1472"/>
      </w:tblGrid>
      <w:tr w:rsidR="00B82A6B" w:rsidRPr="002471EC">
        <w:tc>
          <w:tcPr>
            <w:tcW w:w="210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Nom enseignant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Niveau classe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Effectif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Activités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471EC">
              <w:rPr>
                <w:rFonts w:ascii="Marianne" w:hAnsi="Marianne"/>
                <w:sz w:val="20"/>
                <w:szCs w:val="20"/>
              </w:rPr>
              <w:t>(+ faire figurer la natation)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Volume horaire par activité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Lieu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(+ temps de déplacement)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Total heures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proofErr w:type="gramStart"/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toutes</w:t>
            </w:r>
            <w:proofErr w:type="gramEnd"/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 xml:space="preserve"> activités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471EC">
              <w:rPr>
                <w:rFonts w:ascii="Marianne" w:hAnsi="Marianne"/>
                <w:sz w:val="20"/>
                <w:szCs w:val="20"/>
              </w:rPr>
              <w:t>(sauf natation</w:t>
            </w:r>
            <w:r w:rsidR="00DE70E8" w:rsidRPr="002471EC">
              <w:rPr>
                <w:rFonts w:ascii="Marianne" w:hAnsi="Marianne"/>
                <w:sz w:val="20"/>
                <w:szCs w:val="20"/>
              </w:rPr>
              <w:t xml:space="preserve"> et SRAV</w:t>
            </w:r>
            <w:r w:rsidRPr="002471EC"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</w:tbl>
    <w:p w:rsidR="00B82A6B" w:rsidRPr="002471EC" w:rsidRDefault="00B82A6B">
      <w:pPr>
        <w:rPr>
          <w:rFonts w:ascii="Marianne" w:hAnsi="Marianne"/>
          <w:vanish/>
          <w:sz w:val="20"/>
          <w:szCs w:val="20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  <w:bottom w:val="single" w:sz="18" w:space="0" w:color="000000"/>
          <w:insideH w:val="single" w:sz="1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257"/>
        <w:gridCol w:w="1255"/>
        <w:gridCol w:w="1923"/>
        <w:gridCol w:w="1472"/>
      </w:tblGrid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5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6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8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7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8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82A6B" w:rsidRPr="002471EC" w:rsidRDefault="00B82A6B">
      <w:pPr>
        <w:pStyle w:val="Standard"/>
        <w:rPr>
          <w:rFonts w:ascii="Marianne" w:hAnsi="Marianne"/>
          <w:sz w:val="20"/>
        </w:rPr>
      </w:pPr>
    </w:p>
    <w:sectPr w:rsidR="00B82A6B" w:rsidRPr="002471EC">
      <w:headerReference w:type="default" r:id="rId6"/>
      <w:footerReference w:type="default" r:id="rId7"/>
      <w:pgSz w:w="11906" w:h="16838"/>
      <w:pgMar w:top="343" w:right="567" w:bottom="567" w:left="567" w:header="286" w:footer="5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36" w:rsidRDefault="00FD3B36">
      <w:r>
        <w:separator/>
      </w:r>
    </w:p>
  </w:endnote>
  <w:endnote w:type="continuationSeparator" w:id="0">
    <w:p w:rsidR="00FD3B36" w:rsidRDefault="00FD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B" w:rsidRDefault="004368BD">
    <w:pPr>
      <w:pStyle w:val="Pieddepage1"/>
      <w:pBdr>
        <w:top w:val="single" w:sz="2" w:space="0" w:color="000000"/>
      </w:pBdr>
      <w:tabs>
        <w:tab w:val="clear" w:pos="4536"/>
        <w:tab w:val="clear" w:pos="9072"/>
        <w:tab w:val="right" w:pos="10755"/>
      </w:tabs>
    </w:pPr>
    <w:r>
      <w:rPr>
        <w:rFonts w:ascii="Calibri" w:hAnsi="Calibri"/>
        <w:sz w:val="20"/>
        <w:szCs w:val="20"/>
      </w:rPr>
      <w:t>DSDEN 21– ELAE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A7E6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36" w:rsidRDefault="00FD3B36">
      <w:r>
        <w:separator/>
      </w:r>
    </w:p>
  </w:footnote>
  <w:footnote w:type="continuationSeparator" w:id="0">
    <w:p w:rsidR="00FD3B36" w:rsidRDefault="00FD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B" w:rsidRDefault="004368BD">
    <w:pPr>
      <w:pStyle w:val="WW-Standard"/>
      <w:rPr>
        <w:rFonts w:ascii="Calibri" w:hAnsi="Calibri"/>
        <w:color w:val="800000"/>
      </w:rPr>
    </w:pPr>
    <w:r>
      <w:rPr>
        <w:rFonts w:ascii="Calibri" w:hAnsi="Calibri"/>
        <w:color w:val="800000"/>
      </w:rPr>
      <w:t>Note départementale intervenants extérieurs 202</w:t>
    </w:r>
    <w:r w:rsidR="005A7E6D">
      <w:rPr>
        <w:rFonts w:ascii="Calibri" w:hAnsi="Calibri"/>
        <w:color w:val="800000"/>
      </w:rPr>
      <w:t>5</w:t>
    </w:r>
    <w:r w:rsidR="00471ED6">
      <w:rPr>
        <w:rFonts w:ascii="Calibri" w:hAnsi="Calibri"/>
        <w:color w:val="800000"/>
      </w:rPr>
      <w:t>-</w:t>
    </w:r>
    <w:r>
      <w:rPr>
        <w:rFonts w:ascii="Calibri" w:hAnsi="Calibri"/>
        <w:color w:val="800000"/>
      </w:rPr>
      <w:t>202</w:t>
    </w:r>
    <w:r w:rsidR="005A7E6D">
      <w:rPr>
        <w:rFonts w:ascii="Calibri" w:hAnsi="Calibri"/>
        <w:color w:val="800000"/>
      </w:rPr>
      <w:t>6</w:t>
    </w:r>
  </w:p>
  <w:p w:rsidR="00B82A6B" w:rsidRDefault="00B82A6B">
    <w:pPr>
      <w:rPr>
        <w:rFonts w:ascii="Calibri" w:hAnsi="Calibri" w:cs="Calibri"/>
        <w:i/>
        <w:vanish/>
      </w:rPr>
    </w:pPr>
  </w:p>
  <w:p w:rsidR="00B82A6B" w:rsidRDefault="004368BD">
    <w:pPr>
      <w:pStyle w:val="En-tte"/>
      <w:rPr>
        <w:rFonts w:ascii="Calibri" w:hAnsi="Calibri" w:cs="Calibri"/>
        <w:i/>
      </w:rPr>
    </w:pPr>
    <w:r>
      <w:rPr>
        <w:rFonts w:ascii="Calibri" w:hAnsi="Calibri" w:cs="Calibri"/>
        <w:i/>
      </w:rPr>
      <w:t>A retourner à l’IEN de circonscription en double exemplaires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6B"/>
    <w:rsid w:val="00030CCD"/>
    <w:rsid w:val="000F7B02"/>
    <w:rsid w:val="00196E9E"/>
    <w:rsid w:val="001F105C"/>
    <w:rsid w:val="002471EC"/>
    <w:rsid w:val="00280621"/>
    <w:rsid w:val="0031635F"/>
    <w:rsid w:val="00377875"/>
    <w:rsid w:val="00402EF3"/>
    <w:rsid w:val="004368BD"/>
    <w:rsid w:val="00471ED6"/>
    <w:rsid w:val="00496E28"/>
    <w:rsid w:val="005775F5"/>
    <w:rsid w:val="005A7E6D"/>
    <w:rsid w:val="00707588"/>
    <w:rsid w:val="007C076F"/>
    <w:rsid w:val="008C0B40"/>
    <w:rsid w:val="008C38C0"/>
    <w:rsid w:val="008D2275"/>
    <w:rsid w:val="0094326F"/>
    <w:rsid w:val="00B82A6B"/>
    <w:rsid w:val="00BD6CC2"/>
    <w:rsid w:val="00CE184C"/>
    <w:rsid w:val="00DE70E8"/>
    <w:rsid w:val="00DF177D"/>
    <w:rsid w:val="00EB7431"/>
    <w:rsid w:val="00ED2300"/>
    <w:rsid w:val="00F441EC"/>
    <w:rsid w:val="00FD3B36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C698"/>
  <w15:docId w15:val="{AD5585E9-96C1-42FB-B2F5-65D0FAE9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u w:val="none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Internetlink">
    <w:name w:val="Internet link"/>
    <w:basedOn w:val="Policepardfaut1"/>
    <w:qFormat/>
    <w:rPr>
      <w:color w:val="0000FF"/>
      <w:u w:val="single"/>
    </w:rPr>
  </w:style>
  <w:style w:type="character" w:customStyle="1" w:styleId="WW8Num12z0">
    <w:name w:val="WW8Num12z0"/>
    <w:qFormat/>
    <w:rPr>
      <w:rFonts w:ascii="Symbol" w:eastAsia="Times New Roman" w:hAnsi="Symbol" w:cs="Arial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En-tteCar">
    <w:name w:val="En-tête Car"/>
    <w:basedOn w:val="Policepardfaut1"/>
    <w:qFormat/>
    <w:rPr>
      <w:szCs w:val="21"/>
    </w:rPr>
  </w:style>
  <w:style w:type="character" w:customStyle="1" w:styleId="PieddepageCar">
    <w:name w:val="Pied de page Car"/>
    <w:basedOn w:val="Policepardfaut1"/>
    <w:qFormat/>
    <w:rPr>
      <w:szCs w:val="21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En-tteCar1">
    <w:name w:val="En-tête Car1"/>
    <w:basedOn w:val="Policepardfaut"/>
    <w:qFormat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qFormat/>
    <w:rPr>
      <w:rFonts w:eastAsia="SimSun" w:cs="Mangal"/>
      <w:kern w:val="2"/>
      <w:sz w:val="24"/>
      <w:szCs w:val="21"/>
      <w:lang w:eastAsia="hi-IN" w:bidi="hi-IN"/>
    </w:rPr>
  </w:style>
  <w:style w:type="paragraph" w:styleId="Titre">
    <w:name w:val="Title"/>
    <w:basedOn w:val="WW-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qFormat/>
    <w:pPr>
      <w:widowControl w:val="0"/>
      <w:suppressLineNumbers/>
    </w:pPr>
    <w:rPr>
      <w:rFonts w:cs="Mangal"/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itre1">
    <w:name w:val="Titre1"/>
    <w:basedOn w:val="Normal"/>
    <w:next w:val="Textbod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WW-Standard"/>
    <w:qFormat/>
    <w:pPr>
      <w:spacing w:after="120"/>
    </w:p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Standard">
    <w:name w:val="WW-Standard"/>
    <w:qFormat/>
    <w:pPr>
      <w:widowControl w:val="0"/>
      <w:suppressAutoHyphens/>
    </w:pPr>
    <w:rPr>
      <w:rFonts w:eastAsia="SimSun"/>
      <w:kern w:val="2"/>
      <w:sz w:val="24"/>
      <w:szCs w:val="24"/>
      <w:lang w:eastAsia="hi-IN" w:bidi="hi-IN"/>
    </w:rPr>
  </w:style>
  <w:style w:type="paragraph" w:customStyle="1" w:styleId="Lgende2">
    <w:name w:val="Légende2"/>
    <w:basedOn w:val="WW-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Titre21">
    <w:name w:val="Titre 21"/>
    <w:basedOn w:val="WW-Standard"/>
    <w:next w:val="WW-Standard"/>
    <w:qFormat/>
    <w:pPr>
      <w:keepNext/>
      <w:jc w:val="center"/>
    </w:pPr>
    <w:rPr>
      <w:b/>
      <w:i/>
    </w:rPr>
  </w:style>
  <w:style w:type="paragraph" w:customStyle="1" w:styleId="Titre11">
    <w:name w:val="Titre 11"/>
    <w:basedOn w:val="WW-Standard"/>
    <w:next w:val="WW-Standard"/>
    <w:qFormat/>
    <w:pPr>
      <w:keepNext/>
      <w:jc w:val="both"/>
    </w:pPr>
    <w:rPr>
      <w:b/>
    </w:rPr>
  </w:style>
  <w:style w:type="paragraph" w:customStyle="1" w:styleId="xl22">
    <w:name w:val="xl22"/>
    <w:basedOn w:val="WW-Standard"/>
    <w:qFormat/>
    <w:pPr>
      <w:spacing w:before="100" w:after="100"/>
      <w:jc w:val="center"/>
    </w:pPr>
    <w:rPr>
      <w:rFonts w:eastAsia="Arial Unicode MS"/>
    </w:rPr>
  </w:style>
  <w:style w:type="paragraph" w:customStyle="1" w:styleId="Corpsdetexte21">
    <w:name w:val="Corps de texte 21"/>
    <w:basedOn w:val="WW-Standard"/>
    <w:qFormat/>
    <w:pPr>
      <w:ind w:right="-1"/>
    </w:pPr>
    <w:rPr>
      <w:rFonts w:ascii="Arial" w:hAnsi="Arial" w:cs="Arial"/>
      <w:b/>
      <w:bCs/>
      <w:sz w:val="22"/>
    </w:rPr>
  </w:style>
  <w:style w:type="paragraph" w:customStyle="1" w:styleId="Contenudetableau">
    <w:name w:val="Contenu de tableau"/>
    <w:basedOn w:val="Normal"/>
    <w:qFormat/>
    <w:pPr>
      <w:suppressLineNumbers/>
    </w:pPr>
    <w:rPr>
      <w:kern w:val="0"/>
    </w:rPr>
  </w:style>
  <w:style w:type="paragraph" w:customStyle="1" w:styleId="Titre51">
    <w:name w:val="Titre 51"/>
    <w:basedOn w:val="WW-Standard"/>
    <w:next w:val="WW-Standard"/>
    <w:qFormat/>
    <w:pPr>
      <w:keepNext/>
      <w:jc w:val="center"/>
    </w:pPr>
    <w:rPr>
      <w:b/>
    </w:rPr>
  </w:style>
  <w:style w:type="paragraph" w:customStyle="1" w:styleId="Contenudecadre">
    <w:name w:val="Contenu de cadre"/>
    <w:basedOn w:val="Textbody"/>
    <w:qFormat/>
  </w:style>
  <w:style w:type="paragraph" w:customStyle="1" w:styleId="Titre31">
    <w:name w:val="Titre 31"/>
    <w:basedOn w:val="WW-Standard"/>
    <w:next w:val="WW-Standard"/>
    <w:qFormat/>
    <w:pPr>
      <w:keepNext/>
      <w:jc w:val="center"/>
    </w:pPr>
    <w:rPr>
      <w:b/>
      <w:sz w:val="17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Fauroux</dc:creator>
  <dc:description/>
  <cp:lastModifiedBy>Chritophe Coronel</cp:lastModifiedBy>
  <cp:revision>26</cp:revision>
  <cp:lastPrinted>2017-04-11T16:07:00Z</cp:lastPrinted>
  <dcterms:created xsi:type="dcterms:W3CDTF">2023-05-10T06:16:00Z</dcterms:created>
  <dcterms:modified xsi:type="dcterms:W3CDTF">2025-09-01T08:31:00Z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